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C9" w:rsidRPr="00726D04" w:rsidRDefault="00C66AC9" w:rsidP="00726D0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C66AC9" w:rsidRPr="00726D04" w:rsidRDefault="00726D04" w:rsidP="00726D0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726D04">
        <w:rPr>
          <w:rFonts w:ascii="Arial" w:eastAsia="Calibri" w:hAnsi="Arial" w:cs="Arial"/>
          <w:bCs/>
          <w:lang w:val="en-GB"/>
        </w:rPr>
        <w:t>26</w:t>
      </w:r>
      <w:r w:rsidRPr="00726D04">
        <w:rPr>
          <w:rFonts w:ascii="Arial" w:eastAsia="Calibri" w:hAnsi="Arial" w:cs="Arial"/>
          <w:bCs/>
          <w:vertAlign w:val="superscript"/>
          <w:lang w:val="en-GB"/>
        </w:rPr>
        <w:t>th</w:t>
      </w:r>
      <w:r w:rsidRPr="00726D04">
        <w:rPr>
          <w:rFonts w:ascii="Arial" w:eastAsia="Calibri" w:hAnsi="Arial" w:cs="Arial"/>
          <w:bCs/>
          <w:lang w:val="en-GB"/>
        </w:rPr>
        <w:t xml:space="preserve"> December 2014</w:t>
      </w:r>
    </w:p>
    <w:p w:rsidR="00C66AC9" w:rsidRPr="00726D04" w:rsidRDefault="00C66AC9" w:rsidP="00726D0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C66AC9" w:rsidRPr="00726D04" w:rsidRDefault="00C66AC9" w:rsidP="00726D0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726D04">
        <w:rPr>
          <w:rFonts w:ascii="Arial" w:eastAsia="Calibri" w:hAnsi="Arial" w:cs="Arial"/>
          <w:b/>
          <w:bCs/>
          <w:lang w:val="en-GB"/>
        </w:rPr>
        <w:t>YOKOHAMA Announces Changes in Senior Management</w:t>
      </w:r>
    </w:p>
    <w:p w:rsidR="00726D04" w:rsidRPr="00726D04" w:rsidRDefault="00726D04" w:rsidP="00726D0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C66AC9" w:rsidRPr="00726D04" w:rsidRDefault="00C66AC9" w:rsidP="00726D04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726D04">
        <w:rPr>
          <w:rFonts w:ascii="Arial" w:eastAsia="Calibri" w:hAnsi="Arial" w:cs="Arial"/>
          <w:lang w:val="en-GB"/>
        </w:rPr>
        <w:t>Tokyo – The Yokohama Rubber Co., Ltd., announced today the following changes in senior</w:t>
      </w:r>
      <w:r w:rsidR="00726D04">
        <w:rPr>
          <w:rFonts w:ascii="Arial" w:eastAsia="Calibri" w:hAnsi="Arial" w:cs="Arial"/>
          <w:lang w:val="en-GB"/>
        </w:rPr>
        <w:t xml:space="preserve"> </w:t>
      </w:r>
      <w:r w:rsidRPr="00726D04">
        <w:rPr>
          <w:rFonts w:ascii="Arial" w:eastAsia="Calibri" w:hAnsi="Arial" w:cs="Arial"/>
          <w:lang w:val="en-GB"/>
        </w:rPr>
        <w:t>management responsibilities, as decided at the December 26, 2014, meeting of the board of</w:t>
      </w:r>
      <w:r w:rsidR="00726D04">
        <w:rPr>
          <w:rFonts w:ascii="Arial" w:eastAsia="Calibri" w:hAnsi="Arial" w:cs="Arial"/>
          <w:lang w:val="en-GB"/>
        </w:rPr>
        <w:t xml:space="preserve"> </w:t>
      </w:r>
      <w:r w:rsidRPr="00726D04">
        <w:rPr>
          <w:rFonts w:ascii="Arial" w:eastAsia="Calibri" w:hAnsi="Arial" w:cs="Arial"/>
          <w:lang w:val="en-GB"/>
        </w:rPr>
        <w:t>directors. The changes will be effective as of January 1, 2015.</w:t>
      </w:r>
    </w:p>
    <w:p w:rsidR="00726D04" w:rsidRDefault="00726D04" w:rsidP="00726D0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C66AC9" w:rsidRPr="00726D04" w:rsidRDefault="00C66AC9" w:rsidP="00726D0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lang w:val="en-GB"/>
        </w:rPr>
      </w:pPr>
      <w:r w:rsidRPr="00726D04">
        <w:rPr>
          <w:rFonts w:ascii="Arial" w:eastAsia="Calibri" w:hAnsi="Arial" w:cs="Arial"/>
          <w:b/>
          <w:bCs/>
          <w:i/>
          <w:iCs/>
          <w:lang w:val="en-GB"/>
        </w:rPr>
        <w:t>Changes in directors’ responsibilities</w:t>
      </w:r>
    </w:p>
    <w:tbl>
      <w:tblPr>
        <w:tblStyle w:val="Tabellengitternetz"/>
        <w:tblW w:w="0" w:type="auto"/>
        <w:tblLook w:val="04A0"/>
      </w:tblPr>
      <w:tblGrid>
        <w:gridCol w:w="1740"/>
        <w:gridCol w:w="4038"/>
        <w:gridCol w:w="3510"/>
      </w:tblGrid>
      <w:tr w:rsidR="00726D04" w:rsidTr="00726D04">
        <w:tc>
          <w:tcPr>
            <w:tcW w:w="0" w:type="auto"/>
          </w:tcPr>
          <w:p w:rsidR="00726D04" w:rsidRDefault="00726D04" w:rsidP="00726D0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lang w:val="en-GB"/>
              </w:rPr>
            </w:pPr>
          </w:p>
        </w:tc>
        <w:tc>
          <w:tcPr>
            <w:tcW w:w="4038" w:type="dxa"/>
          </w:tcPr>
          <w:p w:rsidR="00726D04" w:rsidRDefault="00726D04" w:rsidP="00726D0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lang w:val="en-GB"/>
              </w:rPr>
            </w:pPr>
            <w:r>
              <w:rPr>
                <w:rFonts w:ascii="Arial" w:eastAsia="Calibri" w:hAnsi="Arial" w:cs="Arial"/>
                <w:i/>
                <w:iCs/>
                <w:lang w:val="en-GB"/>
              </w:rPr>
              <w:t>N</w:t>
            </w:r>
            <w:r w:rsidRPr="00726D04">
              <w:rPr>
                <w:rFonts w:ascii="Arial" w:eastAsia="Calibri" w:hAnsi="Arial" w:cs="Arial"/>
                <w:i/>
                <w:iCs/>
                <w:lang w:val="en-GB"/>
              </w:rPr>
              <w:t>ew position</w:t>
            </w:r>
          </w:p>
        </w:tc>
        <w:tc>
          <w:tcPr>
            <w:tcW w:w="3510" w:type="dxa"/>
          </w:tcPr>
          <w:p w:rsidR="00726D04" w:rsidRDefault="00726D04" w:rsidP="00726D0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lang w:val="en-GB"/>
              </w:rPr>
            </w:pPr>
            <w:r w:rsidRPr="00726D04">
              <w:rPr>
                <w:rFonts w:ascii="Arial" w:eastAsia="Calibri" w:hAnsi="Arial" w:cs="Arial"/>
                <w:i/>
                <w:iCs/>
                <w:lang w:val="en-GB"/>
              </w:rPr>
              <w:t>Current position</w:t>
            </w:r>
          </w:p>
        </w:tc>
      </w:tr>
      <w:tr w:rsidR="00726D04" w:rsidTr="00726D04">
        <w:tc>
          <w:tcPr>
            <w:tcW w:w="0" w:type="auto"/>
          </w:tcPr>
          <w:p w:rsid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lang w:val="en-GB"/>
              </w:rPr>
            </w:pPr>
            <w:r w:rsidRPr="00726D04">
              <w:rPr>
                <w:rFonts w:ascii="Arial" w:eastAsia="Calibri" w:hAnsi="Arial" w:cs="Arial"/>
                <w:b/>
                <w:bCs/>
                <w:lang w:val="en-GB"/>
              </w:rPr>
              <w:t>Hikomitsu Noji</w:t>
            </w:r>
          </w:p>
        </w:tc>
        <w:tc>
          <w:tcPr>
            <w:tcW w:w="4038" w:type="dxa"/>
          </w:tcPr>
          <w:p w:rsid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lang w:val="en-GB"/>
              </w:rPr>
            </w:pPr>
            <w:r w:rsidRPr="00726D04">
              <w:rPr>
                <w:rFonts w:ascii="Arial" w:eastAsia="Calibri" w:hAnsi="Arial" w:cs="Arial"/>
                <w:lang w:val="en-GB"/>
              </w:rPr>
              <w:t>President and Representative Director</w:t>
            </w:r>
          </w:p>
        </w:tc>
        <w:tc>
          <w:tcPr>
            <w:tcW w:w="3510" w:type="dxa"/>
          </w:tcPr>
          <w:p w:rsidR="00726D04" w:rsidRP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n-GB"/>
              </w:rPr>
            </w:pPr>
            <w:r w:rsidRPr="00726D04">
              <w:rPr>
                <w:rFonts w:ascii="Arial" w:eastAsia="Calibri" w:hAnsi="Arial" w:cs="Arial"/>
                <w:lang w:val="en-GB"/>
              </w:rPr>
              <w:t>President and Representative Director,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President of Tire Business</w:t>
            </w:r>
          </w:p>
        </w:tc>
      </w:tr>
      <w:tr w:rsidR="00726D04" w:rsidTr="00726D04">
        <w:tc>
          <w:tcPr>
            <w:tcW w:w="0" w:type="auto"/>
          </w:tcPr>
          <w:p w:rsid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lang w:val="en-GB"/>
              </w:rPr>
            </w:pPr>
            <w:r w:rsidRPr="00726D04">
              <w:rPr>
                <w:rFonts w:ascii="Arial" w:eastAsia="Calibri" w:hAnsi="Arial" w:cs="Arial"/>
                <w:b/>
                <w:bCs/>
                <w:lang w:val="en-GB"/>
              </w:rPr>
              <w:t>Fumio Morita</w:t>
            </w:r>
          </w:p>
        </w:tc>
        <w:tc>
          <w:tcPr>
            <w:tcW w:w="4038" w:type="dxa"/>
          </w:tcPr>
          <w:p w:rsidR="00726D04" w:rsidRP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n-GB"/>
              </w:rPr>
            </w:pPr>
            <w:r w:rsidRPr="00726D04">
              <w:rPr>
                <w:rFonts w:ascii="Arial" w:eastAsia="Calibri" w:hAnsi="Arial" w:cs="Arial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Officer, Head of Corporate Social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Responsibility Div., in charge of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Sports Business Planning Dept.,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President of PRGR Co., Ltd., in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charge of Yokohama Motorsports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International Co., Ltd.</w:t>
            </w:r>
          </w:p>
        </w:tc>
        <w:tc>
          <w:tcPr>
            <w:tcW w:w="3510" w:type="dxa"/>
          </w:tcPr>
          <w:p w:rsid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lang w:val="en-GB"/>
              </w:rPr>
            </w:pPr>
            <w:r w:rsidRPr="00726D04">
              <w:rPr>
                <w:rFonts w:ascii="Arial" w:eastAsia="Calibri" w:hAnsi="Arial" w:cs="Arial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Officer, Head of Corporate Social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Responsibility Div., in charge of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Sports Business Div., and Yokohama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Motorsports International Co., Ltd.</w:t>
            </w:r>
          </w:p>
        </w:tc>
      </w:tr>
      <w:tr w:rsidR="00726D04" w:rsidTr="00726D04">
        <w:tc>
          <w:tcPr>
            <w:tcW w:w="0" w:type="auto"/>
          </w:tcPr>
          <w:p w:rsidR="00726D04" w:rsidRP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726D04">
              <w:rPr>
                <w:rFonts w:ascii="Arial" w:eastAsia="Calibri" w:hAnsi="Arial" w:cs="Arial"/>
                <w:b/>
                <w:bCs/>
                <w:lang w:val="en-GB"/>
              </w:rPr>
              <w:t>Hideto</w:t>
            </w:r>
          </w:p>
          <w:p w:rsidR="00726D04" w:rsidRP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lang w:val="en-GB"/>
              </w:rPr>
            </w:pPr>
            <w:r w:rsidRPr="00726D04">
              <w:rPr>
                <w:rFonts w:ascii="Arial" w:eastAsia="Calibri" w:hAnsi="Arial" w:cs="Arial"/>
                <w:b/>
                <w:bCs/>
                <w:lang w:val="en-GB"/>
              </w:rPr>
              <w:t>Katsuragawa</w:t>
            </w:r>
          </w:p>
          <w:p w:rsid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lang w:val="en-GB"/>
              </w:rPr>
            </w:pPr>
          </w:p>
        </w:tc>
        <w:tc>
          <w:tcPr>
            <w:tcW w:w="4038" w:type="dxa"/>
          </w:tcPr>
          <w:p w:rsidR="00726D04" w:rsidRP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n-GB"/>
              </w:rPr>
            </w:pPr>
            <w:r w:rsidRPr="00726D04">
              <w:rPr>
                <w:rFonts w:ascii="Arial" w:eastAsia="Calibri" w:hAnsi="Arial" w:cs="Arial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Officer, President of Tire Business,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Chief Tire Marketing Officer, Head of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O.E. Tire Sales &amp; Marketing Div.,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President of Yokohama Continental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Tire Co., Ltd.</w:t>
            </w:r>
          </w:p>
        </w:tc>
        <w:tc>
          <w:tcPr>
            <w:tcW w:w="3510" w:type="dxa"/>
          </w:tcPr>
          <w:p w:rsidR="00726D04" w:rsidRPr="00726D04" w:rsidRDefault="00726D04" w:rsidP="00726D0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n-GB"/>
              </w:rPr>
            </w:pPr>
            <w:r w:rsidRPr="00726D04">
              <w:rPr>
                <w:rFonts w:ascii="Arial" w:eastAsia="Calibri" w:hAnsi="Arial" w:cs="Arial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Officer, Chief Tire Marketing Officer,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Head of O.E. Tire Sales &amp; Marketing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Div., President of Yokohama</w:t>
            </w:r>
            <w:r>
              <w:rPr>
                <w:rFonts w:ascii="Arial" w:eastAsia="Calibri" w:hAnsi="Arial" w:cs="Arial"/>
                <w:lang w:val="en-GB"/>
              </w:rPr>
              <w:t xml:space="preserve"> </w:t>
            </w:r>
            <w:r w:rsidRPr="00726D04">
              <w:rPr>
                <w:rFonts w:ascii="Arial" w:eastAsia="Calibri" w:hAnsi="Arial" w:cs="Arial"/>
                <w:lang w:val="en-GB"/>
              </w:rPr>
              <w:t>Continental Tire Co., Ltd.</w:t>
            </w:r>
          </w:p>
        </w:tc>
      </w:tr>
    </w:tbl>
    <w:p w:rsidR="00886B87" w:rsidRPr="00726D04" w:rsidRDefault="00886B87" w:rsidP="00726D0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sectPr w:rsidR="00886B87" w:rsidRPr="00726D04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361" w:rsidRDefault="00494361" w:rsidP="00B25742">
      <w:r>
        <w:separator/>
      </w:r>
    </w:p>
  </w:endnote>
  <w:endnote w:type="continuationSeparator" w:id="0">
    <w:p w:rsidR="00494361" w:rsidRDefault="00494361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361" w:rsidRDefault="00494361" w:rsidP="00B25742">
      <w:r>
        <w:separator/>
      </w:r>
    </w:p>
  </w:footnote>
  <w:footnote w:type="continuationSeparator" w:id="0">
    <w:p w:rsidR="00494361" w:rsidRDefault="00494361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Pr="00B25742" w:rsidRDefault="00494361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61" w:rsidRDefault="004943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09D2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4361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221D7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B76DD"/>
    <w:rsid w:val="005D4A82"/>
    <w:rsid w:val="005D7D67"/>
    <w:rsid w:val="005E2DD4"/>
    <w:rsid w:val="005E4B8F"/>
    <w:rsid w:val="005E5810"/>
    <w:rsid w:val="005F1E73"/>
    <w:rsid w:val="005F58F9"/>
    <w:rsid w:val="006008EC"/>
    <w:rsid w:val="006014A2"/>
    <w:rsid w:val="00605633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14429"/>
    <w:rsid w:val="00726D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7F67D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CCD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6AC9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0211"/>
    <w:rsid w:val="00D664E5"/>
    <w:rsid w:val="00D86BFB"/>
    <w:rsid w:val="00D91F7B"/>
    <w:rsid w:val="00D97A85"/>
    <w:rsid w:val="00DA2C0A"/>
    <w:rsid w:val="00DA35CA"/>
    <w:rsid w:val="00DA5512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5302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726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2015-01-05T13:22:00Z</dcterms:created>
  <dcterms:modified xsi:type="dcterms:W3CDTF">2015-01-05T13:25:00Z</dcterms:modified>
</cp:coreProperties>
</file>